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C5" w:rsidRPr="00D90EC5" w:rsidRDefault="00D90EC5" w:rsidP="00D90EC5">
      <w:pPr>
        <w:pStyle w:val="Text"/>
        <w:rPr>
          <w:rFonts w:eastAsiaTheme="majorEastAsia" w:cstheme="majorBidi"/>
          <w:b/>
          <w:sz w:val="40"/>
          <w:szCs w:val="32"/>
          <w:lang w:val="en-US" w:eastAsia="zh-CN"/>
        </w:rPr>
      </w:pPr>
      <w:bookmarkStart w:id="0" w:name="_GoBack"/>
      <w:bookmarkEnd w:id="0"/>
      <w:r w:rsidRPr="00D90EC5">
        <w:rPr>
          <w:rFonts w:eastAsiaTheme="majorEastAsia" w:cstheme="majorBidi" w:hint="eastAsia"/>
          <w:b/>
          <w:sz w:val="40"/>
          <w:szCs w:val="32"/>
          <w:lang w:val="en-US" w:eastAsia="zh-CN"/>
        </w:rPr>
        <w:t xml:space="preserve">2016 </w:t>
      </w:r>
      <w:r w:rsidRPr="00D90EC5">
        <w:rPr>
          <w:rFonts w:eastAsiaTheme="majorEastAsia" w:cstheme="majorBidi" w:hint="eastAsia"/>
          <w:b/>
          <w:sz w:val="40"/>
          <w:szCs w:val="32"/>
          <w:lang w:val="en-US" w:eastAsia="zh-CN"/>
        </w:rPr>
        <w:t>年中国</w:t>
      </w:r>
      <w:r w:rsidRPr="00D90EC5">
        <w:rPr>
          <w:rFonts w:eastAsiaTheme="majorEastAsia" w:cstheme="majorBidi" w:hint="eastAsia"/>
          <w:b/>
          <w:sz w:val="40"/>
          <w:szCs w:val="32"/>
          <w:lang w:val="en-US" w:eastAsia="zh-CN"/>
        </w:rPr>
        <w:t xml:space="preserve"> bauma </w:t>
      </w:r>
      <w:r w:rsidRPr="00D90EC5">
        <w:rPr>
          <w:rFonts w:eastAsiaTheme="majorEastAsia" w:cstheme="majorBidi" w:hint="eastAsia"/>
          <w:b/>
          <w:sz w:val="40"/>
          <w:szCs w:val="32"/>
          <w:lang w:val="en-US" w:eastAsia="zh-CN"/>
        </w:rPr>
        <w:t>展</w:t>
      </w:r>
      <w:r>
        <w:rPr>
          <w:rFonts w:eastAsiaTheme="majorEastAsia" w:cstheme="majorBidi" w:hint="eastAsia"/>
          <w:b/>
          <w:sz w:val="40"/>
          <w:szCs w:val="32"/>
          <w:lang w:val="en-US" w:eastAsia="zh-CN"/>
        </w:rPr>
        <w:t>，维特根集团四大品牌再添新成员</w:t>
      </w:r>
    </w:p>
    <w:p w:rsidR="0030316D" w:rsidRPr="00B75082" w:rsidRDefault="0030316D" w:rsidP="0030316D">
      <w:pPr>
        <w:pStyle w:val="Text"/>
        <w:rPr>
          <w:lang w:val="en-US" w:eastAsia="zh-CN"/>
        </w:rPr>
      </w:pPr>
    </w:p>
    <w:p w:rsidR="00E00726" w:rsidRDefault="00E00726" w:rsidP="00F75B79">
      <w:pPr>
        <w:pStyle w:val="Text"/>
        <w:spacing w:line="276" w:lineRule="auto"/>
        <w:rPr>
          <w:rStyle w:val="Hervorhebung"/>
          <w:lang w:val="en-US" w:eastAsia="zh-CN"/>
        </w:rPr>
      </w:pPr>
    </w:p>
    <w:p w:rsidR="00D90EC5" w:rsidRPr="00270E8B" w:rsidRDefault="00D90EC5" w:rsidP="00F75B79">
      <w:pPr>
        <w:pStyle w:val="Text"/>
        <w:spacing w:line="276" w:lineRule="auto"/>
        <w:rPr>
          <w:rStyle w:val="Hervorhebung"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>上海首秀：</w:t>
      </w:r>
      <w:r w:rsidR="00A47A35">
        <w:rPr>
          <w:rStyle w:val="Hervorhebung"/>
          <w:rFonts w:hint="eastAsia"/>
          <w:lang w:val="en-US" w:eastAsia="zh-CN"/>
        </w:rPr>
        <w:t>维特根集团将</w:t>
      </w:r>
      <w:r w:rsidR="00E00726">
        <w:rPr>
          <w:rStyle w:val="Hervorhebung"/>
          <w:rFonts w:hint="eastAsia"/>
          <w:lang w:val="en-US" w:eastAsia="zh-CN"/>
        </w:rPr>
        <w:t>携边宁荷夫</w:t>
      </w:r>
      <w:r w:rsidR="00A47A35">
        <w:rPr>
          <w:rStyle w:val="Hervorhebung"/>
          <w:rFonts w:hint="eastAsia"/>
          <w:lang w:val="en-US" w:eastAsia="zh-CN"/>
        </w:rPr>
        <w:t>首次</w:t>
      </w:r>
      <w:r w:rsidR="00E00726">
        <w:rPr>
          <w:rStyle w:val="Hervorhebung"/>
          <w:rFonts w:hint="eastAsia"/>
          <w:lang w:val="en-US" w:eastAsia="zh-CN"/>
        </w:rPr>
        <w:t>一同</w:t>
      </w:r>
      <w:r w:rsidR="00A47A35">
        <w:rPr>
          <w:rStyle w:val="Hervorhebung"/>
          <w:rFonts w:hint="eastAsia"/>
          <w:lang w:val="en-US" w:eastAsia="zh-CN"/>
        </w:rPr>
        <w:t>在中国亮相，</w:t>
      </w:r>
      <w:r w:rsidR="00885886">
        <w:rPr>
          <w:rStyle w:val="Hervorhebung"/>
          <w:rFonts w:hint="eastAsia"/>
          <w:lang w:val="en-US" w:eastAsia="zh-CN"/>
        </w:rPr>
        <w:t>向观众展示其</w:t>
      </w:r>
      <w:r w:rsidR="00E00726">
        <w:rPr>
          <w:rStyle w:val="Hervorhebung"/>
          <w:rFonts w:hint="eastAsia"/>
          <w:lang w:val="en-US" w:eastAsia="zh-CN"/>
        </w:rPr>
        <w:t>发</w:t>
      </w:r>
      <w:r w:rsidR="00885886">
        <w:rPr>
          <w:rStyle w:val="Hervorhebung"/>
          <w:rFonts w:hint="eastAsia"/>
          <w:lang w:val="en-US" w:eastAsia="zh-CN"/>
        </w:rPr>
        <w:t>展壮大后的新团队。</w:t>
      </w:r>
    </w:p>
    <w:p w:rsidR="00E00726" w:rsidRDefault="00E00726" w:rsidP="008B4197">
      <w:pPr>
        <w:pStyle w:val="Text"/>
        <w:spacing w:line="276" w:lineRule="auto"/>
        <w:rPr>
          <w:lang w:val="en-US" w:eastAsia="zh-CN"/>
        </w:rPr>
      </w:pPr>
    </w:p>
    <w:p w:rsidR="00885886" w:rsidRPr="00270E8B" w:rsidRDefault="00E00726" w:rsidP="008B4197">
      <w:pPr>
        <w:pStyle w:val="Text"/>
        <w:spacing w:line="276" w:lineRule="auto"/>
        <w:rPr>
          <w:lang w:val="en-US" w:eastAsia="zh-CN"/>
        </w:rPr>
      </w:pPr>
      <w:r w:rsidRPr="00E00726">
        <w:rPr>
          <w:rFonts w:hint="eastAsia"/>
          <w:lang w:val="en-US" w:eastAsia="zh-CN"/>
        </w:rPr>
        <w:t>随着边宁荷夫的加入，维特根集团旗下现拥有五大先进品牌，为客户提供一站式整体解决方案，覆盖了筑养路方面的各个施工环节，从石料加工、沥青拌合、摊铺、压实、一直到各种路面的维修。</w:t>
      </w:r>
    </w:p>
    <w:p w:rsidR="008B4197" w:rsidRDefault="008B4197" w:rsidP="008B4197">
      <w:pPr>
        <w:pStyle w:val="Text"/>
        <w:spacing w:line="276" w:lineRule="auto"/>
        <w:rPr>
          <w:lang w:val="en-US" w:eastAsia="zh-CN"/>
        </w:rPr>
      </w:pPr>
    </w:p>
    <w:p w:rsidR="001B35F4" w:rsidRPr="00270E8B" w:rsidRDefault="001B35F4" w:rsidP="008B4197">
      <w:pPr>
        <w:pStyle w:val="Text"/>
        <w:spacing w:line="276" w:lineRule="auto"/>
        <w:rPr>
          <w:lang w:val="en-US" w:eastAsia="zh-CN"/>
        </w:rPr>
      </w:pPr>
    </w:p>
    <w:p w:rsidR="00E00726" w:rsidRDefault="00E00726" w:rsidP="008B4197">
      <w:pPr>
        <w:pStyle w:val="Text"/>
        <w:spacing w:line="276" w:lineRule="auto"/>
        <w:rPr>
          <w:b/>
          <w:lang w:val="en-US" w:eastAsia="zh-CN"/>
        </w:rPr>
      </w:pPr>
      <w:r>
        <w:rPr>
          <w:rFonts w:hint="eastAsia"/>
          <w:b/>
          <w:lang w:val="en-US" w:eastAsia="zh-CN"/>
        </w:rPr>
        <w:t>用于道路建设整个施工过程的</w:t>
      </w:r>
      <w:r w:rsidR="003E5C0D">
        <w:rPr>
          <w:rFonts w:hint="eastAsia"/>
          <w:b/>
          <w:lang w:val="en-US" w:eastAsia="zh-CN"/>
        </w:rPr>
        <w:t>顶尖产品</w:t>
      </w:r>
    </w:p>
    <w:p w:rsidR="00E00726" w:rsidRDefault="00E00726" w:rsidP="00F75B79">
      <w:pPr>
        <w:pStyle w:val="Text"/>
        <w:spacing w:line="276" w:lineRule="auto"/>
        <w:rPr>
          <w:lang w:val="en-US" w:eastAsia="zh-CN"/>
        </w:rPr>
      </w:pPr>
    </w:p>
    <w:p w:rsidR="00E00726" w:rsidRPr="006140A2" w:rsidRDefault="00E00726" w:rsidP="00F75B79">
      <w:pPr>
        <w:pStyle w:val="Text"/>
        <w:spacing w:line="276" w:lineRule="auto"/>
        <w:rPr>
          <w:lang w:val="en-US" w:eastAsia="zh-CN"/>
        </w:rPr>
      </w:pPr>
      <w:r w:rsidRPr="00E00726">
        <w:rPr>
          <w:rFonts w:hint="eastAsia"/>
          <w:lang w:val="en-US" w:eastAsia="zh-CN"/>
        </w:rPr>
        <w:t>维特根、福格勒、悍马、克磊镘及边宁荷夫五大品牌都专注于各自的专业领域，注重自身工艺的进一步研发和改进。实现了巨大的创新力。</w:t>
      </w:r>
      <w:r w:rsidR="00E11282">
        <w:rPr>
          <w:rFonts w:hint="eastAsia"/>
          <w:lang w:val="en-US" w:eastAsia="zh-CN"/>
        </w:rPr>
        <w:t>观众</w:t>
      </w:r>
      <w:r w:rsidRPr="00E00726">
        <w:rPr>
          <w:rFonts w:hint="eastAsia"/>
          <w:lang w:val="en-US" w:eastAsia="zh-CN"/>
        </w:rPr>
        <w:t>可以在上海展会的维特根集团展区亲自感受这种力量。约</w:t>
      </w:r>
      <w:r w:rsidRPr="00E00726">
        <w:rPr>
          <w:rFonts w:hint="eastAsia"/>
          <w:lang w:val="en-US" w:eastAsia="zh-CN"/>
        </w:rPr>
        <w:t xml:space="preserve"> 50 </w:t>
      </w:r>
      <w:r w:rsidRPr="00E00726">
        <w:rPr>
          <w:rFonts w:hint="eastAsia"/>
          <w:lang w:val="en-US" w:eastAsia="zh-CN"/>
        </w:rPr>
        <w:t>件展品中，廊坊本地工厂生产的产品</w:t>
      </w:r>
      <w:r w:rsidR="00E11282">
        <w:rPr>
          <w:rFonts w:hint="eastAsia"/>
          <w:lang w:val="en-US" w:eastAsia="zh-CN"/>
        </w:rPr>
        <w:t>达</w:t>
      </w:r>
      <w:r w:rsidRPr="00E00726">
        <w:rPr>
          <w:rFonts w:hint="eastAsia"/>
          <w:lang w:val="en-US" w:eastAsia="zh-CN"/>
        </w:rPr>
        <w:t xml:space="preserve"> 1</w:t>
      </w:r>
      <w:r w:rsidR="00E11282">
        <w:rPr>
          <w:rFonts w:hint="eastAsia"/>
          <w:lang w:val="en-US" w:eastAsia="zh-CN"/>
        </w:rPr>
        <w:t>8</w:t>
      </w:r>
      <w:r w:rsidRPr="00E00726">
        <w:rPr>
          <w:rFonts w:hint="eastAsia"/>
          <w:lang w:val="en-US" w:eastAsia="zh-CN"/>
        </w:rPr>
        <w:t xml:space="preserve"> </w:t>
      </w:r>
      <w:r w:rsidRPr="00E00726">
        <w:rPr>
          <w:rFonts w:hint="eastAsia"/>
          <w:lang w:val="en-US" w:eastAsia="zh-CN"/>
        </w:rPr>
        <w:t>款。这些产品是专为满足本地市场需求而定制的。</w:t>
      </w:r>
    </w:p>
    <w:p w:rsidR="006140A2" w:rsidRDefault="006140A2" w:rsidP="00F75B79">
      <w:pPr>
        <w:pStyle w:val="Text"/>
        <w:spacing w:line="276" w:lineRule="auto"/>
        <w:rPr>
          <w:lang w:val="en-US" w:eastAsia="zh-CN"/>
        </w:rPr>
      </w:pPr>
    </w:p>
    <w:p w:rsidR="001B35F4" w:rsidRPr="006140A2" w:rsidRDefault="001B35F4" w:rsidP="00F75B79">
      <w:pPr>
        <w:pStyle w:val="Text"/>
        <w:spacing w:line="276" w:lineRule="auto"/>
        <w:rPr>
          <w:lang w:val="en-US" w:eastAsia="zh-CN"/>
        </w:rPr>
      </w:pPr>
    </w:p>
    <w:p w:rsidR="00AB52C9" w:rsidRDefault="00AB52C9" w:rsidP="00110B51">
      <w:pPr>
        <w:pStyle w:val="Text"/>
        <w:spacing w:line="276" w:lineRule="auto"/>
        <w:rPr>
          <w:rStyle w:val="Hervorhebung"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>展会亮点：来自</w:t>
      </w:r>
      <w:r w:rsidR="0023346B">
        <w:rPr>
          <w:rStyle w:val="Hervorhebung"/>
          <w:rFonts w:hint="eastAsia"/>
          <w:lang w:val="en-US" w:eastAsia="zh-CN"/>
        </w:rPr>
        <w:t>顶级</w:t>
      </w:r>
      <w:r>
        <w:rPr>
          <w:rStyle w:val="Hervorhebung"/>
          <w:rFonts w:hint="eastAsia"/>
          <w:lang w:val="en-US" w:eastAsia="zh-CN"/>
        </w:rPr>
        <w:t>品牌的创新技术</w:t>
      </w:r>
    </w:p>
    <w:p w:rsidR="00AB52C9" w:rsidRDefault="00AB52C9" w:rsidP="00436C6C">
      <w:pPr>
        <w:pStyle w:val="Text"/>
        <w:spacing w:line="276" w:lineRule="auto"/>
        <w:rPr>
          <w:lang w:val="en-US" w:eastAsia="zh-CN"/>
        </w:rPr>
      </w:pPr>
    </w:p>
    <w:p w:rsidR="00AB52C9" w:rsidRPr="00510CBF" w:rsidRDefault="00AB52C9" w:rsidP="00436C6C">
      <w:pPr>
        <w:pStyle w:val="Text"/>
        <w:spacing w:line="276" w:lineRule="auto"/>
        <w:rPr>
          <w:rStyle w:val="Hervorhebung"/>
          <w:b w:val="0"/>
          <w:lang w:val="en-US" w:eastAsia="zh-CN"/>
        </w:rPr>
      </w:pPr>
      <w:r w:rsidRPr="00AB52C9">
        <w:rPr>
          <w:rStyle w:val="Hervorhebung"/>
          <w:rFonts w:hint="eastAsia"/>
          <w:b w:val="0"/>
          <w:lang w:val="en-US" w:eastAsia="zh-CN"/>
        </w:rPr>
        <w:t>维特根公司将携其先进的</w:t>
      </w:r>
      <w:r>
        <w:rPr>
          <w:rStyle w:val="Hervorhebung"/>
          <w:rFonts w:hint="eastAsia"/>
          <w:b w:val="0"/>
          <w:lang w:val="en-US" w:eastAsia="zh-CN"/>
        </w:rPr>
        <w:t xml:space="preserve"> 2 m </w:t>
      </w:r>
      <w:r>
        <w:rPr>
          <w:rStyle w:val="Hervorhebung"/>
          <w:rFonts w:hint="eastAsia"/>
          <w:b w:val="0"/>
          <w:lang w:val="en-US" w:eastAsia="zh-CN"/>
        </w:rPr>
        <w:t>档大型铣刨机</w:t>
      </w:r>
      <w:r>
        <w:rPr>
          <w:rStyle w:val="Hervorhebung"/>
          <w:rFonts w:hint="eastAsia"/>
          <w:b w:val="0"/>
          <w:lang w:val="en-US" w:eastAsia="zh-CN"/>
        </w:rPr>
        <w:t xml:space="preserve"> W 215</w:t>
      </w:r>
      <w:r>
        <w:rPr>
          <w:rStyle w:val="Hervorhebung"/>
          <w:rFonts w:hint="eastAsia"/>
          <w:b w:val="0"/>
          <w:lang w:val="en-US" w:eastAsia="zh-CN"/>
        </w:rPr>
        <w:t>、小型铣刨机</w:t>
      </w:r>
      <w:r>
        <w:rPr>
          <w:rStyle w:val="Hervorhebung"/>
          <w:rFonts w:hint="eastAsia"/>
          <w:b w:val="0"/>
          <w:lang w:val="en-US" w:eastAsia="zh-CN"/>
        </w:rPr>
        <w:t xml:space="preserve"> </w:t>
      </w:r>
      <w:r w:rsidRPr="00AB52C9">
        <w:rPr>
          <w:rStyle w:val="Hervorhebung"/>
          <w:rFonts w:hint="eastAsia"/>
          <w:b w:val="0"/>
          <w:lang w:val="en-US" w:eastAsia="zh-CN"/>
        </w:rPr>
        <w:t>W 5</w:t>
      </w:r>
      <w:r>
        <w:rPr>
          <w:rStyle w:val="Hervorhebung"/>
          <w:rFonts w:hint="eastAsia"/>
          <w:b w:val="0"/>
          <w:lang w:val="en-US" w:eastAsia="zh-CN"/>
        </w:rPr>
        <w:t>5</w:t>
      </w:r>
      <w:r w:rsidRPr="00AB52C9">
        <w:rPr>
          <w:rStyle w:val="Hervorhebung"/>
          <w:rFonts w:hint="eastAsia"/>
          <w:b w:val="0"/>
          <w:lang w:val="en-US" w:eastAsia="zh-CN"/>
        </w:rPr>
        <w:t xml:space="preserve"> H</w:t>
      </w:r>
      <w:r w:rsidRPr="00AB52C9">
        <w:rPr>
          <w:rStyle w:val="Hervorhebung"/>
          <w:rFonts w:hint="eastAsia"/>
          <w:b w:val="0"/>
          <w:lang w:val="en-US" w:eastAsia="zh-CN"/>
        </w:rPr>
        <w:t>以及</w:t>
      </w:r>
      <w:r w:rsidR="00C62226">
        <w:rPr>
          <w:rStyle w:val="Hervorhebung"/>
          <w:rFonts w:hint="eastAsia"/>
          <w:b w:val="0"/>
          <w:lang w:val="en-US" w:eastAsia="zh-CN"/>
        </w:rPr>
        <w:t>两款</w:t>
      </w:r>
      <w:r w:rsidRPr="00AB52C9">
        <w:rPr>
          <w:rStyle w:val="Hervorhebung"/>
          <w:rFonts w:hint="eastAsia"/>
          <w:b w:val="0"/>
          <w:lang w:val="en-US" w:eastAsia="zh-CN"/>
        </w:rPr>
        <w:t>冷再生</w:t>
      </w:r>
      <w:r w:rsidR="00C62226">
        <w:rPr>
          <w:rStyle w:val="Hervorhebung"/>
          <w:rFonts w:hint="eastAsia"/>
          <w:b w:val="0"/>
          <w:lang w:val="en-US" w:eastAsia="zh-CN"/>
        </w:rPr>
        <w:t>及土壤稳定机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 w:rsidRPr="008638E4">
        <w:rPr>
          <w:rStyle w:val="Hervorhebung"/>
          <w:b w:val="0"/>
          <w:lang w:val="en-US" w:eastAsia="zh-CN"/>
        </w:rPr>
        <w:t xml:space="preserve">WR 200 </w:t>
      </w:r>
      <w:r w:rsidR="00C62226">
        <w:rPr>
          <w:rStyle w:val="Hervorhebung"/>
          <w:rFonts w:hint="eastAsia"/>
          <w:b w:val="0"/>
          <w:lang w:val="en-US" w:eastAsia="zh-CN"/>
        </w:rPr>
        <w:t>和</w:t>
      </w:r>
      <w:r w:rsidR="00C62226" w:rsidRPr="008638E4">
        <w:rPr>
          <w:rStyle w:val="Hervorhebung"/>
          <w:b w:val="0"/>
          <w:lang w:val="en-US" w:eastAsia="zh-CN"/>
        </w:rPr>
        <w:t xml:space="preserve"> WR 240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>
        <w:rPr>
          <w:rStyle w:val="Hervorhebung"/>
          <w:rFonts w:hint="eastAsia"/>
          <w:b w:val="0"/>
          <w:lang w:val="en-US" w:eastAsia="zh-CN"/>
        </w:rPr>
        <w:t>首次在中国亮相</w:t>
      </w:r>
      <w:r w:rsidRPr="00AB52C9">
        <w:rPr>
          <w:rStyle w:val="Hervorhebung"/>
          <w:rFonts w:hint="eastAsia"/>
          <w:b w:val="0"/>
          <w:lang w:val="en-US" w:eastAsia="zh-CN"/>
        </w:rPr>
        <w:t>。</w:t>
      </w:r>
      <w:r w:rsidR="00C62226">
        <w:rPr>
          <w:rStyle w:val="Hervorhebung"/>
          <w:rFonts w:hint="eastAsia"/>
          <w:b w:val="0"/>
          <w:lang w:val="en-US" w:eastAsia="zh-CN"/>
        </w:rPr>
        <w:t>同时，福格勒将展示按市场需求定制的“</w:t>
      </w:r>
      <w:r w:rsidR="00C62226">
        <w:rPr>
          <w:rStyle w:val="Hervorhebung"/>
          <w:rFonts w:hint="eastAsia"/>
          <w:b w:val="0"/>
          <w:lang w:val="en-US" w:eastAsia="zh-CN"/>
        </w:rPr>
        <w:t>-3</w:t>
      </w:r>
      <w:r w:rsidR="00C62226">
        <w:rPr>
          <w:rStyle w:val="Hervorhebung"/>
          <w:rFonts w:hint="eastAsia"/>
          <w:b w:val="0"/>
          <w:lang w:val="en-US" w:eastAsia="zh-CN"/>
        </w:rPr>
        <w:t>”一代摊铺机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>
        <w:rPr>
          <w:rStyle w:val="Hervorhebung"/>
          <w:rFonts w:hint="eastAsia"/>
          <w:b w:val="0"/>
          <w:lang w:val="en-US" w:eastAsia="zh-CN"/>
        </w:rPr>
        <w:t>—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>
        <w:rPr>
          <w:rStyle w:val="Hervorhebung"/>
          <w:rFonts w:hint="eastAsia"/>
          <w:b w:val="0"/>
          <w:lang w:val="en-US" w:eastAsia="zh-CN"/>
        </w:rPr>
        <w:t>例如：装备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 w:rsidRPr="00510CBF">
        <w:rPr>
          <w:rStyle w:val="Hervorhebung"/>
          <w:b w:val="0"/>
          <w:lang w:val="en-US" w:eastAsia="zh-CN"/>
        </w:rPr>
        <w:t>AB 480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>
        <w:rPr>
          <w:rStyle w:val="Hervorhebung"/>
          <w:rFonts w:hint="eastAsia"/>
          <w:b w:val="0"/>
          <w:lang w:val="en-US" w:eastAsia="zh-CN"/>
        </w:rPr>
        <w:t>型液压伸缩式熨平板的超级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 w:rsidRPr="00510CBF">
        <w:rPr>
          <w:rStyle w:val="Hervorhebung"/>
          <w:b w:val="0"/>
          <w:lang w:val="en-US" w:eastAsia="zh-CN"/>
        </w:rPr>
        <w:t>1603-3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>
        <w:rPr>
          <w:rStyle w:val="Hervorhebung"/>
          <w:rFonts w:hint="eastAsia"/>
          <w:b w:val="0"/>
          <w:lang w:val="en-US" w:eastAsia="zh-CN"/>
        </w:rPr>
        <w:t>以及超级</w:t>
      </w:r>
      <w:r w:rsidR="00C62226">
        <w:rPr>
          <w:rStyle w:val="Hervorhebung"/>
          <w:rFonts w:hint="eastAsia"/>
          <w:b w:val="0"/>
          <w:lang w:val="en-US" w:eastAsia="zh-CN"/>
        </w:rPr>
        <w:t xml:space="preserve"> </w:t>
      </w:r>
      <w:r w:rsidR="00C62226" w:rsidRPr="00436C6C">
        <w:rPr>
          <w:rStyle w:val="Hervorhebung"/>
          <w:b w:val="0"/>
          <w:lang w:val="en-US" w:eastAsia="zh-CN"/>
        </w:rPr>
        <w:t>1880-3 L</w:t>
      </w:r>
      <w:r w:rsidR="00C62226">
        <w:rPr>
          <w:rStyle w:val="Hervorhebung"/>
          <w:rFonts w:hint="eastAsia"/>
          <w:b w:val="0"/>
          <w:lang w:val="en-US" w:eastAsia="zh-CN"/>
        </w:rPr>
        <w:t>。</w:t>
      </w:r>
      <w:r w:rsidR="0045784A">
        <w:rPr>
          <w:rStyle w:val="Hervorhebung"/>
          <w:rFonts w:hint="eastAsia"/>
          <w:b w:val="0"/>
          <w:lang w:val="en-US" w:eastAsia="zh-CN"/>
        </w:rPr>
        <w:t>悍马将展示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>
        <w:rPr>
          <w:rStyle w:val="Hervorhebung"/>
          <w:b w:val="0"/>
          <w:lang w:val="en-US" w:eastAsia="zh-CN"/>
        </w:rPr>
        <w:t>HD 14 TT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>
        <w:rPr>
          <w:rStyle w:val="Hervorhebung"/>
          <w:rFonts w:hint="eastAsia"/>
          <w:b w:val="0"/>
          <w:lang w:val="en-US" w:eastAsia="zh-CN"/>
        </w:rPr>
        <w:t>充气胶轮压路机和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 w:rsidRPr="00C8468C">
        <w:rPr>
          <w:rStyle w:val="Hervorhebung"/>
          <w:b w:val="0"/>
          <w:lang w:val="en-US" w:eastAsia="zh-CN"/>
        </w:rPr>
        <w:t>HD O 138 V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>
        <w:rPr>
          <w:rStyle w:val="Hervorhebung"/>
          <w:rFonts w:hint="eastAsia"/>
          <w:b w:val="0"/>
          <w:lang w:val="en-US" w:eastAsia="zh-CN"/>
        </w:rPr>
        <w:t>双钢轮振荡压路机，而克磊镘将展示其履带</w:t>
      </w:r>
      <w:r w:rsidR="0023346B">
        <w:rPr>
          <w:rStyle w:val="Hervorhebung"/>
          <w:rFonts w:hint="eastAsia"/>
          <w:b w:val="0"/>
          <w:lang w:val="en-US" w:eastAsia="zh-CN"/>
        </w:rPr>
        <w:t>底盘</w:t>
      </w:r>
      <w:r w:rsidR="00FD2A81">
        <w:rPr>
          <w:rStyle w:val="Hervorhebung"/>
          <w:rFonts w:hint="eastAsia"/>
          <w:b w:val="0"/>
          <w:lang w:val="en-US" w:eastAsia="zh-CN"/>
        </w:rPr>
        <w:t>移动式筛分设备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 w:rsidRPr="00436C6C">
        <w:rPr>
          <w:rStyle w:val="Hervorhebung"/>
          <w:b w:val="0"/>
          <w:lang w:val="en-US" w:eastAsia="zh-CN"/>
        </w:rPr>
        <w:t>MOBISCREEN MS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 w:rsidRPr="00436C6C">
        <w:rPr>
          <w:rStyle w:val="Hervorhebung"/>
          <w:b w:val="0"/>
          <w:lang w:val="en-US" w:eastAsia="zh-CN"/>
        </w:rPr>
        <w:t>953 EVO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>
        <w:rPr>
          <w:rStyle w:val="Hervorhebung"/>
          <w:rFonts w:hint="eastAsia"/>
          <w:b w:val="0"/>
          <w:lang w:val="en-US" w:eastAsia="zh-CN"/>
        </w:rPr>
        <w:t>—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>
        <w:rPr>
          <w:rStyle w:val="Hervorhebung"/>
          <w:rFonts w:hint="eastAsia"/>
          <w:b w:val="0"/>
          <w:lang w:val="en-US" w:eastAsia="zh-CN"/>
        </w:rPr>
        <w:t>同样是中国首秀。边宁荷夫将介绍其燃烧器技术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>
        <w:rPr>
          <w:rStyle w:val="Hervorhebung"/>
          <w:rFonts w:hint="eastAsia"/>
          <w:b w:val="0"/>
          <w:lang w:val="en-US" w:eastAsia="zh-CN"/>
        </w:rPr>
        <w:t>—</w:t>
      </w:r>
      <w:r w:rsidR="00FD2A81">
        <w:rPr>
          <w:rStyle w:val="Hervorhebung"/>
          <w:rFonts w:hint="eastAsia"/>
          <w:b w:val="0"/>
          <w:lang w:val="en-US" w:eastAsia="zh-CN"/>
        </w:rPr>
        <w:t xml:space="preserve"> </w:t>
      </w:r>
      <w:r w:rsidR="00FD2A81">
        <w:rPr>
          <w:rStyle w:val="Hervorhebung"/>
          <w:rFonts w:hint="eastAsia"/>
          <w:b w:val="0"/>
          <w:lang w:val="en-US" w:eastAsia="zh-CN"/>
        </w:rPr>
        <w:t>公司的核心竞争力之一，也是</w:t>
      </w:r>
      <w:r w:rsidR="001D2E83">
        <w:rPr>
          <w:rStyle w:val="Hervorhebung"/>
          <w:rFonts w:hint="eastAsia"/>
          <w:b w:val="0"/>
          <w:lang w:val="en-US" w:eastAsia="zh-CN"/>
        </w:rPr>
        <w:t>改装</w:t>
      </w:r>
      <w:r w:rsidR="00FD2A81">
        <w:rPr>
          <w:rStyle w:val="Hervorhebung"/>
          <w:rFonts w:hint="eastAsia"/>
          <w:b w:val="0"/>
          <w:lang w:val="en-US" w:eastAsia="zh-CN"/>
        </w:rPr>
        <w:t>搅拌站的关键部件</w:t>
      </w:r>
      <w:r w:rsidR="001D2E83">
        <w:rPr>
          <w:rStyle w:val="Hervorhebung"/>
          <w:rFonts w:hint="eastAsia"/>
          <w:b w:val="0"/>
          <w:lang w:val="en-US" w:eastAsia="zh-CN"/>
        </w:rPr>
        <w:t>。</w:t>
      </w:r>
      <w:r w:rsidR="001D2E83">
        <w:rPr>
          <w:lang w:val="en-US" w:eastAsia="zh-CN"/>
        </w:rPr>
        <w:t>GKL</w:t>
      </w:r>
      <w:r w:rsidR="001D2E83">
        <w:rPr>
          <w:rFonts w:hint="eastAsia"/>
          <w:lang w:val="en-US" w:eastAsia="zh-CN"/>
        </w:rPr>
        <w:t xml:space="preserve"> </w:t>
      </w:r>
      <w:r w:rsidR="001D2E83">
        <w:rPr>
          <w:rFonts w:hint="eastAsia"/>
          <w:lang w:val="en-US" w:eastAsia="zh-CN"/>
        </w:rPr>
        <w:t>静音者沥青玛蹄脂搅拌机和再生碎粒机的</w:t>
      </w:r>
      <w:r w:rsidR="00A534C2">
        <w:rPr>
          <w:rFonts w:hint="eastAsia"/>
          <w:lang w:val="en-US" w:eastAsia="zh-CN"/>
        </w:rPr>
        <w:t>介绍将使展会更加全面。</w:t>
      </w:r>
    </w:p>
    <w:p w:rsidR="00110B51" w:rsidRDefault="00110B51" w:rsidP="00F75B79">
      <w:pPr>
        <w:pStyle w:val="Text"/>
        <w:spacing w:line="276" w:lineRule="auto"/>
        <w:rPr>
          <w:rStyle w:val="Hervorhebung"/>
          <w:lang w:val="en-US" w:eastAsia="zh-CN"/>
        </w:rPr>
      </w:pPr>
    </w:p>
    <w:p w:rsidR="001B35F4" w:rsidRPr="00510CBF" w:rsidRDefault="001B35F4" w:rsidP="00F75B79">
      <w:pPr>
        <w:pStyle w:val="Text"/>
        <w:spacing w:line="276" w:lineRule="auto"/>
        <w:rPr>
          <w:rStyle w:val="Hervorhebung"/>
          <w:lang w:val="en-US" w:eastAsia="zh-CN"/>
        </w:rPr>
      </w:pPr>
    </w:p>
    <w:p w:rsidR="00003E7D" w:rsidRDefault="00003E7D" w:rsidP="00F75B79">
      <w:pPr>
        <w:pStyle w:val="Text"/>
        <w:spacing w:line="276" w:lineRule="auto"/>
        <w:rPr>
          <w:rStyle w:val="Hervorhebung"/>
          <w:lang w:val="en-US" w:eastAsia="zh-CN"/>
        </w:rPr>
      </w:pPr>
      <w:r>
        <w:rPr>
          <w:rStyle w:val="Hervorhebung"/>
          <w:rFonts w:hint="eastAsia"/>
          <w:lang w:val="en-US" w:eastAsia="zh-CN"/>
        </w:rPr>
        <w:t>维特根集团专家</w:t>
      </w:r>
      <w:r w:rsidR="0023346B">
        <w:rPr>
          <w:rStyle w:val="Hervorhebung"/>
          <w:rFonts w:hint="eastAsia"/>
          <w:lang w:val="en-US" w:eastAsia="zh-CN"/>
        </w:rPr>
        <w:t>现场咨询</w:t>
      </w:r>
    </w:p>
    <w:p w:rsidR="001B35F4" w:rsidRPr="006945B5" w:rsidRDefault="001B35F4" w:rsidP="00F75B79">
      <w:pPr>
        <w:pStyle w:val="Text"/>
        <w:spacing w:line="276" w:lineRule="auto"/>
        <w:rPr>
          <w:rStyle w:val="Hervorhebung"/>
          <w:lang w:val="en-US" w:eastAsia="zh-CN"/>
        </w:rPr>
      </w:pPr>
    </w:p>
    <w:p w:rsidR="00003E7D" w:rsidRDefault="00003E7D" w:rsidP="003921A8">
      <w:pPr>
        <w:pStyle w:val="Text"/>
        <w:spacing w:line="276" w:lineRule="auto"/>
        <w:rPr>
          <w:lang w:val="en-US" w:eastAsia="zh-CN"/>
        </w:rPr>
      </w:pPr>
      <w:r>
        <w:rPr>
          <w:rFonts w:hint="eastAsia"/>
          <w:lang w:val="en-US" w:eastAsia="zh-CN"/>
        </w:rPr>
        <w:t>维特根集团还会在</w:t>
      </w:r>
      <w:r>
        <w:rPr>
          <w:rFonts w:hint="eastAsia"/>
          <w:lang w:val="en-US" w:eastAsia="zh-CN"/>
        </w:rPr>
        <w:t xml:space="preserve"> </w:t>
      </w:r>
      <w:r w:rsidRPr="00C8468C">
        <w:rPr>
          <w:lang w:val="en-US" w:eastAsia="zh-CN"/>
        </w:rPr>
        <w:t>E1.430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号展位介绍其全面的服务范围</w:t>
      </w:r>
      <w:r w:rsidR="00C940B3">
        <w:rPr>
          <w:rFonts w:hint="eastAsia"/>
          <w:lang w:val="en-US" w:eastAsia="zh-CN"/>
        </w:rPr>
        <w:t>，并且</w:t>
      </w:r>
      <w:r>
        <w:rPr>
          <w:rFonts w:hint="eastAsia"/>
          <w:lang w:val="en-US" w:eastAsia="zh-CN"/>
        </w:rPr>
        <w:t>会</w:t>
      </w:r>
      <w:r w:rsidR="00C940B3">
        <w:rPr>
          <w:rFonts w:hint="eastAsia"/>
          <w:lang w:val="en-US" w:eastAsia="zh-CN"/>
        </w:rPr>
        <w:t>提供</w:t>
      </w:r>
      <w:r>
        <w:rPr>
          <w:rFonts w:hint="eastAsia"/>
          <w:lang w:val="en-US" w:eastAsia="zh-CN"/>
        </w:rPr>
        <w:t>专题介绍</w:t>
      </w:r>
      <w:r w:rsidR="00C940B3">
        <w:rPr>
          <w:rFonts w:hint="eastAsia"/>
          <w:lang w:val="en-US" w:eastAsia="zh-CN"/>
        </w:rPr>
        <w:t>。</w:t>
      </w:r>
      <w:r w:rsidR="00C940B3">
        <w:rPr>
          <w:rFonts w:ascii="Arial" w:hAnsi="Arial" w:cs="Arial" w:hint="eastAsia"/>
          <w:lang w:eastAsia="zh-CN"/>
        </w:rPr>
        <w:t>来自</w:t>
      </w:r>
      <w:r w:rsidR="00F83200">
        <w:rPr>
          <w:rFonts w:ascii="Arial" w:hAnsi="Arial" w:cs="Arial" w:hint="eastAsia"/>
          <w:lang w:eastAsia="zh-CN"/>
        </w:rPr>
        <w:t>德国</w:t>
      </w:r>
      <w:r w:rsidR="00C940B3">
        <w:rPr>
          <w:rFonts w:ascii="Arial" w:hAnsi="Arial" w:cs="Arial" w:hint="eastAsia"/>
          <w:lang w:eastAsia="zh-CN"/>
        </w:rPr>
        <w:t>总部及维特根中国的</w:t>
      </w:r>
      <w:r w:rsidR="00C940B3" w:rsidRPr="00A622CF">
        <w:rPr>
          <w:rFonts w:ascii="Arial" w:hAnsi="Arial" w:cs="Arial"/>
          <w:lang w:eastAsia="zh-CN"/>
        </w:rPr>
        <w:t>维特根</w:t>
      </w:r>
      <w:r w:rsidR="00C940B3">
        <w:rPr>
          <w:rFonts w:ascii="Arial" w:hAnsi="Arial" w:cs="Arial" w:hint="eastAsia"/>
          <w:lang w:eastAsia="zh-CN"/>
        </w:rPr>
        <w:t>、</w:t>
      </w:r>
      <w:r w:rsidR="00C940B3" w:rsidRPr="00A622CF">
        <w:rPr>
          <w:rFonts w:ascii="Arial" w:hAnsi="Arial" w:cs="Arial"/>
          <w:lang w:eastAsia="zh-CN"/>
        </w:rPr>
        <w:t>福格勒、悍马</w:t>
      </w:r>
      <w:r w:rsidR="00C940B3">
        <w:rPr>
          <w:rFonts w:ascii="Arial" w:hAnsi="Arial" w:cs="Arial" w:hint="eastAsia"/>
          <w:lang w:eastAsia="zh-CN"/>
        </w:rPr>
        <w:t>、克磊镘和</w:t>
      </w:r>
      <w:r w:rsidR="00C940B3" w:rsidRPr="00A622CF">
        <w:rPr>
          <w:rFonts w:ascii="Arial" w:hAnsi="Arial" w:cs="Arial"/>
          <w:lang w:eastAsia="zh-CN"/>
        </w:rPr>
        <w:t>边宁荷夫</w:t>
      </w:r>
      <w:r w:rsidR="00C940B3">
        <w:rPr>
          <w:rFonts w:ascii="Arial" w:hAnsi="Arial" w:cs="Arial" w:hint="eastAsia"/>
          <w:lang w:eastAsia="zh-CN"/>
        </w:rPr>
        <w:t>品牌的</w:t>
      </w:r>
      <w:r w:rsidR="00C940B3">
        <w:rPr>
          <w:rFonts w:ascii="Arial" w:hAnsi="Arial" w:cs="Arial"/>
          <w:lang w:eastAsia="zh-CN"/>
        </w:rPr>
        <w:t>专家们</w:t>
      </w:r>
      <w:r w:rsidR="00C940B3">
        <w:rPr>
          <w:rFonts w:ascii="Arial" w:hAnsi="Arial" w:cs="Arial" w:hint="eastAsia"/>
          <w:lang w:eastAsia="zh-CN"/>
        </w:rPr>
        <w:t>将会在现场为客户提供有建设性的建议并且回答关于产品范围、特殊应用或技术及服务方面的任何问题。</w:t>
      </w:r>
    </w:p>
    <w:p w:rsidR="00A432E4" w:rsidRDefault="00A432E4" w:rsidP="00A432E4">
      <w:pPr>
        <w:pStyle w:val="Text"/>
        <w:rPr>
          <w:lang w:val="en-US" w:eastAsia="zh-CN"/>
        </w:rPr>
      </w:pPr>
      <w:r>
        <w:rPr>
          <w:lang w:val="en-US" w:eastAsia="zh-CN"/>
        </w:rPr>
        <w:br w:type="page"/>
      </w:r>
    </w:p>
    <w:p w:rsidR="001B35F4" w:rsidRDefault="001B35F4" w:rsidP="00407F73">
      <w:pPr>
        <w:pStyle w:val="Text"/>
        <w:spacing w:line="276" w:lineRule="auto"/>
        <w:rPr>
          <w:lang w:val="en-US" w:eastAsia="zh-CN"/>
        </w:rPr>
      </w:pPr>
    </w:p>
    <w:p w:rsidR="0009601D" w:rsidRPr="0009601D" w:rsidRDefault="0009601D" w:rsidP="00407F73">
      <w:pPr>
        <w:pStyle w:val="Text"/>
        <w:spacing w:line="276" w:lineRule="auto"/>
        <w:rPr>
          <w:lang w:val="en-US" w:eastAsia="zh-CN"/>
        </w:rPr>
      </w:pPr>
      <w:r>
        <w:rPr>
          <w:rFonts w:hint="eastAsia"/>
          <w:lang w:val="en-US" w:eastAsia="zh-CN"/>
        </w:rPr>
        <w:t>欲了解关于</w:t>
      </w:r>
      <w:r>
        <w:rPr>
          <w:rFonts w:hint="eastAsia"/>
          <w:lang w:val="en-US" w:eastAsia="zh-CN"/>
        </w:rPr>
        <w:t xml:space="preserve"> 2016 </w:t>
      </w:r>
      <w:r>
        <w:rPr>
          <w:rFonts w:hint="eastAsia"/>
          <w:lang w:val="en-US" w:eastAsia="zh-CN"/>
        </w:rPr>
        <w:t>年中国</w:t>
      </w:r>
      <w:r>
        <w:rPr>
          <w:rFonts w:hint="eastAsia"/>
          <w:lang w:val="en-US" w:eastAsia="zh-CN"/>
        </w:rPr>
        <w:t xml:space="preserve"> bauma </w:t>
      </w:r>
      <w:r>
        <w:rPr>
          <w:rFonts w:hint="eastAsia"/>
          <w:lang w:val="en-US" w:eastAsia="zh-CN"/>
        </w:rPr>
        <w:t>展的更多信息，请访问：</w:t>
      </w:r>
      <w:r w:rsidRPr="006945B5">
        <w:rPr>
          <w:lang w:val="en-US"/>
        </w:rPr>
        <w:t>www.wirtgen-group.com/bauma-china</w:t>
      </w:r>
    </w:p>
    <w:p w:rsidR="00A432E4" w:rsidRPr="00657387" w:rsidRDefault="00A432E4" w:rsidP="0030316D">
      <w:pPr>
        <w:pStyle w:val="HeadlineFotos"/>
        <w:rPr>
          <w:rFonts w:eastAsia="Calibri" w:cs="Arial"/>
          <w:caps w:val="0"/>
          <w:szCs w:val="22"/>
          <w:lang w:val="en-US" w:eastAsia="zh-CN"/>
        </w:rPr>
      </w:pPr>
    </w:p>
    <w:p w:rsidR="0030316D" w:rsidRPr="0009601D" w:rsidRDefault="008427F2" w:rsidP="0030316D">
      <w:pPr>
        <w:pStyle w:val="HeadlineFotos"/>
        <w:rPr>
          <w:lang w:val="en-US"/>
        </w:rPr>
      </w:pPr>
      <w:r w:rsidRPr="0009601D">
        <w:rPr>
          <w:rFonts w:eastAsia="Calibri" w:cs="Arial"/>
          <w:caps w:val="0"/>
          <w:szCs w:val="22"/>
          <w:lang w:val="en-US"/>
        </w:rPr>
        <w:t>Fotos</w:t>
      </w:r>
      <w:r w:rsidR="00D166AC" w:rsidRPr="0009601D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1"/>
        <w:gridCol w:w="4797"/>
      </w:tblGrid>
      <w:tr w:rsidR="00D166AC" w:rsidRPr="00D90EC5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eastAsia="de-DE"/>
              </w:rPr>
              <w:drawing>
                <wp:inline distT="0" distB="0" distL="0" distR="0" wp14:anchorId="765B4297" wp14:editId="2616857B">
                  <wp:extent cx="2803525" cy="1689394"/>
                  <wp:effectExtent l="0" t="0" r="0" b="635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68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Pr="00657387" w:rsidRDefault="00C2440F" w:rsidP="0030316D">
            <w:pPr>
              <w:pStyle w:val="berschrift3"/>
              <w:outlineLvl w:val="2"/>
              <w:rPr>
                <w:lang w:val="en-US"/>
              </w:rPr>
            </w:pPr>
            <w:r w:rsidRPr="00C2440F">
              <w:rPr>
                <w:lang w:val="en-US"/>
              </w:rPr>
              <w:t>B_Group_08963</w:t>
            </w:r>
          </w:p>
          <w:p w:rsidR="001B35F4" w:rsidRDefault="001B35F4" w:rsidP="0009601D">
            <w:pPr>
              <w:pStyle w:val="Text"/>
              <w:jc w:val="left"/>
              <w:rPr>
                <w:sz w:val="20"/>
                <w:lang w:val="en-US" w:eastAsia="zh-CN"/>
              </w:rPr>
            </w:pPr>
          </w:p>
          <w:p w:rsidR="0009601D" w:rsidRPr="00407F73" w:rsidRDefault="0009601D" w:rsidP="0009601D">
            <w:pPr>
              <w:pStyle w:val="Text"/>
              <w:jc w:val="left"/>
              <w:rPr>
                <w:sz w:val="20"/>
                <w:lang w:val="en-US" w:eastAsia="zh-CN"/>
              </w:rPr>
            </w:pPr>
            <w:r w:rsidRPr="00E00726">
              <w:rPr>
                <w:rFonts w:hint="eastAsia"/>
                <w:lang w:val="en-US" w:eastAsia="zh-CN"/>
              </w:rPr>
              <w:t>随着边宁荷夫的加入，维特根集团</w:t>
            </w:r>
            <w:r>
              <w:rPr>
                <w:rFonts w:hint="eastAsia"/>
                <w:lang w:val="en-US" w:eastAsia="zh-CN"/>
              </w:rPr>
              <w:t>成为了完整解决方案的</w:t>
            </w:r>
            <w:r w:rsidRPr="00E00726">
              <w:rPr>
                <w:rFonts w:hint="eastAsia"/>
                <w:lang w:val="en-US" w:eastAsia="zh-CN"/>
              </w:rPr>
              <w:t>一站式</w:t>
            </w:r>
            <w:r>
              <w:rPr>
                <w:rFonts w:hint="eastAsia"/>
                <w:lang w:val="en-US" w:eastAsia="zh-CN"/>
              </w:rPr>
              <w:t>供应商</w:t>
            </w:r>
            <w:r w:rsidRPr="00E00726">
              <w:rPr>
                <w:rFonts w:hint="eastAsia"/>
                <w:lang w:val="en-US" w:eastAsia="zh-CN"/>
              </w:rPr>
              <w:t>，覆盖了筑养路方面的各个施工环节，从石料加工、沥青拌合、摊铺、压实、一直到各种路面的维修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</w:tbl>
    <w:p w:rsidR="00D166AC" w:rsidRPr="00407F73" w:rsidRDefault="00D166AC" w:rsidP="00D166AC">
      <w:pPr>
        <w:pStyle w:val="Text"/>
        <w:rPr>
          <w:lang w:val="en-US" w:eastAsia="zh-CN"/>
        </w:rPr>
      </w:pPr>
    </w:p>
    <w:p w:rsidR="00F75B79" w:rsidRPr="00565571" w:rsidRDefault="00565571" w:rsidP="00D166AC">
      <w:pPr>
        <w:pStyle w:val="Text"/>
        <w:rPr>
          <w:lang w:val="en-US"/>
        </w:rPr>
      </w:pPr>
      <w:r w:rsidRPr="00565571">
        <w:rPr>
          <w:i/>
          <w:u w:val="single"/>
          <w:lang w:val="en-US"/>
        </w:rPr>
        <w:t>Note:</w:t>
      </w:r>
      <w:r w:rsidRPr="00407F73">
        <w:rPr>
          <w:i/>
          <w:lang w:val="en-US"/>
        </w:rPr>
        <w:t xml:space="preserve"> </w:t>
      </w:r>
      <w:r w:rsidRPr="00565571">
        <w:rPr>
          <w:i/>
          <w:lang w:val="en-US"/>
        </w:rPr>
        <w:t>Th</w:t>
      </w:r>
      <w:r>
        <w:rPr>
          <w:i/>
          <w:lang w:val="en-US"/>
        </w:rPr>
        <w:t>is</w:t>
      </w:r>
      <w:r w:rsidRPr="00565571">
        <w:rPr>
          <w:i/>
          <w:lang w:val="en-US"/>
        </w:rPr>
        <w:t xml:space="preserve"> photograph </w:t>
      </w:r>
      <w:r>
        <w:rPr>
          <w:i/>
          <w:lang w:val="en-US"/>
        </w:rPr>
        <w:t>is</w:t>
      </w:r>
      <w:r w:rsidRPr="00565571">
        <w:rPr>
          <w:i/>
          <w:lang w:val="en-US"/>
        </w:rPr>
        <w:t xml:space="preserve"> only intended as a preview. For printing in publications, please use the photograph in 300 dpi resolution that we have attached with the e-mail/download. Alternatively, the photo can also be downloaded from the Wirtgen Group website.</w:t>
      </w:r>
    </w:p>
    <w:p w:rsidR="00D166AC" w:rsidRPr="00565571" w:rsidRDefault="00D166AC" w:rsidP="00D166AC">
      <w:pPr>
        <w:pStyle w:val="Text"/>
        <w:rPr>
          <w:lang w:val="en-US"/>
        </w:rPr>
      </w:pPr>
    </w:p>
    <w:p w:rsidR="00F75B79" w:rsidRPr="00565571" w:rsidRDefault="00F75B79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D166AC" w:rsidRPr="00454B13" w:rsidRDefault="00454B13" w:rsidP="0034191A">
            <w:pPr>
              <w:pStyle w:val="HeadlineKontakte"/>
              <w:rPr>
                <w:lang w:val="en-US" w:eastAsia="zh-CN"/>
              </w:rPr>
            </w:pPr>
            <w:r>
              <w:rPr>
                <w:rFonts w:cs="Arial" w:hint="eastAsia"/>
                <w:caps w:val="0"/>
                <w:szCs w:val="22"/>
                <w:lang w:val="en-US" w:eastAsia="zh-CN"/>
              </w:rPr>
              <w:t>了解更多信息，联系方式如下：</w:t>
            </w:r>
          </w:p>
          <w:p w:rsidR="0030316D" w:rsidRPr="0030316D" w:rsidRDefault="0030316D" w:rsidP="0030316D">
            <w:pPr>
              <w:pStyle w:val="Text"/>
              <w:rPr>
                <w:lang w:val="en-US" w:eastAsia="zh-CN"/>
              </w:rPr>
            </w:pPr>
            <w:r w:rsidRPr="0030316D">
              <w:rPr>
                <w:lang w:val="en-US"/>
              </w:rPr>
              <w:t>WIRTGEN GROUP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Corporate Communications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Michaela Adams, Mario Linnemann</w:t>
            </w:r>
          </w:p>
          <w:p w:rsidR="0030316D" w:rsidRDefault="0030316D" w:rsidP="0030316D">
            <w:pPr>
              <w:pStyle w:val="Text"/>
            </w:pPr>
            <w:r>
              <w:t>Reinhard-Wirtgen-Stra</w:t>
            </w:r>
            <w:r w:rsidR="0021681B">
              <w:t>ss</w:t>
            </w:r>
            <w:r>
              <w:t>e 2</w:t>
            </w:r>
          </w:p>
          <w:p w:rsidR="0030316D" w:rsidRDefault="0030316D" w:rsidP="0030316D">
            <w:pPr>
              <w:pStyle w:val="Text"/>
            </w:pPr>
            <w:r>
              <w:t>53578 Windhagen</w:t>
            </w:r>
          </w:p>
          <w:p w:rsidR="0030316D" w:rsidRDefault="0021681B" w:rsidP="0030316D">
            <w:pPr>
              <w:pStyle w:val="Text"/>
              <w:rPr>
                <w:lang w:eastAsia="zh-CN"/>
              </w:rPr>
            </w:pPr>
            <w:r>
              <w:t>Germany</w:t>
            </w:r>
          </w:p>
          <w:p w:rsidR="0030316D" w:rsidRDefault="0030316D" w:rsidP="0030316D">
            <w:pPr>
              <w:pStyle w:val="Text"/>
            </w:pPr>
          </w:p>
          <w:p w:rsidR="0030316D" w:rsidRDefault="00454B13" w:rsidP="0030316D">
            <w:pPr>
              <w:pStyle w:val="Text"/>
            </w:pPr>
            <w:r>
              <w:rPr>
                <w:rFonts w:hint="eastAsia"/>
                <w:lang w:eastAsia="zh-CN"/>
              </w:rPr>
              <w:t>电话：</w:t>
            </w:r>
            <w:r w:rsidR="0030316D">
              <w:t>+49 (0) 2645 131 – 0</w:t>
            </w:r>
          </w:p>
          <w:p w:rsidR="0030316D" w:rsidRDefault="00454B13" w:rsidP="0030316D">
            <w:pPr>
              <w:pStyle w:val="Text"/>
            </w:pPr>
            <w:r>
              <w:rPr>
                <w:rFonts w:hint="eastAsia"/>
                <w:lang w:eastAsia="zh-CN"/>
              </w:rPr>
              <w:t>传真：</w:t>
            </w:r>
            <w:r w:rsidR="0030316D">
              <w:t>+49 (0) 2645 131 – 499</w:t>
            </w:r>
          </w:p>
          <w:p w:rsidR="0030316D" w:rsidRDefault="00454B13" w:rsidP="0030316D">
            <w:pPr>
              <w:pStyle w:val="Text"/>
            </w:pPr>
            <w:r>
              <w:rPr>
                <w:rFonts w:hint="eastAsia"/>
                <w:lang w:eastAsia="zh-CN"/>
              </w:rPr>
              <w:t>邮箱：</w:t>
            </w:r>
            <w:r w:rsidR="0030316D">
              <w:t>presse@wirtgen.com</w:t>
            </w:r>
          </w:p>
          <w:p w:rsidR="00D166AC" w:rsidRPr="00D166AC" w:rsidRDefault="0030316D" w:rsidP="0030316D">
            <w:pPr>
              <w:pStyle w:val="Text"/>
            </w:pPr>
            <w: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Default="00D166AC" w:rsidP="00D166AC">
      <w:pPr>
        <w:pStyle w:val="Text"/>
      </w:pPr>
    </w:p>
    <w:p w:rsidR="00C44F20" w:rsidRPr="00AE7E39" w:rsidRDefault="00C44F20" w:rsidP="00C44F20">
      <w:pPr>
        <w:pStyle w:val="Text"/>
        <w:rPr>
          <w:b/>
          <w:lang w:eastAsia="zh-CN"/>
        </w:rPr>
      </w:pPr>
      <w:r w:rsidRPr="00A47DE9">
        <w:rPr>
          <w:rFonts w:hint="eastAsia"/>
          <w:b/>
          <w:lang w:val="en-US" w:eastAsia="zh-CN"/>
        </w:rPr>
        <w:t>维特根</w:t>
      </w:r>
      <w:r w:rsidRPr="00AE7E39">
        <w:rPr>
          <w:rFonts w:hint="eastAsia"/>
          <w:b/>
          <w:lang w:eastAsia="zh-CN"/>
        </w:rPr>
        <w:t>（</w:t>
      </w:r>
      <w:r w:rsidRPr="00A47DE9">
        <w:rPr>
          <w:rFonts w:hint="eastAsia"/>
          <w:b/>
          <w:lang w:val="en-US" w:eastAsia="zh-CN"/>
        </w:rPr>
        <w:t>中国</w:t>
      </w:r>
      <w:r w:rsidRPr="00AE7E39">
        <w:rPr>
          <w:rFonts w:hint="eastAsia"/>
          <w:b/>
          <w:lang w:eastAsia="zh-CN"/>
        </w:rPr>
        <w:t>）</w:t>
      </w:r>
      <w:r w:rsidRPr="00A47DE9">
        <w:rPr>
          <w:rFonts w:hint="eastAsia"/>
          <w:b/>
          <w:lang w:val="en-US" w:eastAsia="zh-CN"/>
        </w:rPr>
        <w:t>机械有限公司</w:t>
      </w:r>
    </w:p>
    <w:p w:rsidR="00C44F20" w:rsidRPr="00A47DE9" w:rsidRDefault="00C44F20" w:rsidP="00C44F20">
      <w:pPr>
        <w:pStyle w:val="Text"/>
        <w:rPr>
          <w:lang w:val="en-US" w:eastAsia="zh-CN"/>
        </w:rPr>
      </w:pPr>
      <w:r w:rsidRPr="00A47DE9">
        <w:rPr>
          <w:rFonts w:hint="eastAsia"/>
          <w:lang w:val="en-US" w:eastAsia="zh-CN"/>
        </w:rPr>
        <w:t>中国河北省廊坊经济技术开发区</w:t>
      </w:r>
    </w:p>
    <w:p w:rsidR="00C44F20" w:rsidRPr="00A47DE9" w:rsidRDefault="00C44F20" w:rsidP="00C44F20">
      <w:pPr>
        <w:pStyle w:val="Text"/>
        <w:jc w:val="left"/>
        <w:rPr>
          <w:lang w:val="en-US" w:eastAsia="zh-CN"/>
        </w:rPr>
      </w:pPr>
      <w:r w:rsidRPr="00A47DE9">
        <w:rPr>
          <w:rFonts w:hint="eastAsia"/>
          <w:lang w:val="en-US"/>
        </w:rPr>
        <w:t>创业路</w:t>
      </w:r>
      <w:r w:rsidRPr="00A47DE9">
        <w:rPr>
          <w:rFonts w:hint="eastAsia"/>
          <w:lang w:val="en-US"/>
        </w:rPr>
        <w:t>395</w:t>
      </w:r>
      <w:r w:rsidRPr="00A47DE9">
        <w:rPr>
          <w:rFonts w:hint="eastAsia"/>
          <w:lang w:val="en-US"/>
        </w:rPr>
        <w:t>号</w:t>
      </w:r>
    </w:p>
    <w:p w:rsidR="00C44F20" w:rsidRPr="00A47DE9" w:rsidRDefault="00C44F20" w:rsidP="00C44F20">
      <w:pPr>
        <w:pStyle w:val="Text"/>
        <w:jc w:val="left"/>
        <w:rPr>
          <w:lang w:val="en-US" w:eastAsia="zh-CN"/>
        </w:rPr>
      </w:pPr>
      <w:r w:rsidRPr="00A47DE9">
        <w:rPr>
          <w:rFonts w:hint="eastAsia"/>
          <w:lang w:val="en-US" w:eastAsia="zh-CN"/>
        </w:rPr>
        <w:t>邮编：</w:t>
      </w:r>
      <w:r w:rsidRPr="00A47DE9">
        <w:rPr>
          <w:rFonts w:hint="eastAsia"/>
          <w:lang w:val="en-US" w:eastAsia="zh-CN"/>
        </w:rPr>
        <w:t>065001</w:t>
      </w:r>
    </w:p>
    <w:p w:rsidR="00C44F20" w:rsidRPr="00A47DE9" w:rsidRDefault="00C44F20" w:rsidP="00C44F20">
      <w:pPr>
        <w:pStyle w:val="Text"/>
        <w:jc w:val="left"/>
        <w:rPr>
          <w:lang w:val="it-IT" w:eastAsia="zh-CN"/>
        </w:rPr>
      </w:pP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it-IT"/>
        </w:rPr>
      </w:pPr>
      <w:r w:rsidRPr="00A47DE9">
        <w:rPr>
          <w:lang w:val="it-IT"/>
        </w:rPr>
        <w:t>Claudia Fernus</w:t>
      </w: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it-IT"/>
        </w:rPr>
      </w:pPr>
      <w:r w:rsidRPr="00A47DE9">
        <w:rPr>
          <w:rFonts w:hint="eastAsia"/>
          <w:lang w:val="it-IT" w:eastAsia="zh-CN"/>
        </w:rPr>
        <w:t>座机</w:t>
      </w:r>
      <w:r w:rsidRPr="00A47DE9">
        <w:rPr>
          <w:lang w:val="it-IT"/>
        </w:rPr>
        <w:t>:</w:t>
      </w:r>
      <w:r w:rsidRPr="00A47DE9">
        <w:rPr>
          <w:lang w:val="it-IT"/>
        </w:rPr>
        <w:tab/>
        <w:t>+86 (316) 2250210</w:t>
      </w: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it-IT"/>
        </w:rPr>
      </w:pPr>
      <w:r w:rsidRPr="00A47DE9">
        <w:rPr>
          <w:rFonts w:hint="eastAsia"/>
          <w:lang w:val="it-IT" w:eastAsia="zh-CN"/>
        </w:rPr>
        <w:t>手机</w:t>
      </w:r>
      <w:r w:rsidRPr="00A47DE9">
        <w:rPr>
          <w:lang w:val="it-IT"/>
        </w:rPr>
        <w:t xml:space="preserve">: </w:t>
      </w:r>
      <w:r w:rsidRPr="00A47DE9">
        <w:rPr>
          <w:lang w:val="it-IT"/>
        </w:rPr>
        <w:tab/>
        <w:t>+86 13784127235</w:t>
      </w: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it-IT"/>
        </w:rPr>
      </w:pPr>
      <w:r w:rsidRPr="00A47DE9">
        <w:rPr>
          <w:lang w:val="it-IT"/>
        </w:rPr>
        <w:t>Claudia.Fernus@wirtgen-group.com</w:t>
      </w: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it-IT"/>
        </w:rPr>
      </w:pP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it-IT"/>
        </w:rPr>
      </w:pPr>
      <w:r w:rsidRPr="00A47DE9">
        <w:rPr>
          <w:lang w:val="it-IT"/>
        </w:rPr>
        <w:lastRenderedPageBreak/>
        <w:t>Jenny Li</w:t>
      </w: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en-US"/>
        </w:rPr>
      </w:pPr>
      <w:r w:rsidRPr="00A47DE9">
        <w:rPr>
          <w:rFonts w:hint="eastAsia"/>
          <w:lang w:val="en-US" w:eastAsia="zh-CN"/>
        </w:rPr>
        <w:t>座机</w:t>
      </w:r>
      <w:r w:rsidRPr="00A47DE9">
        <w:rPr>
          <w:lang w:val="en-US"/>
        </w:rPr>
        <w:t>:</w:t>
      </w:r>
      <w:r w:rsidRPr="00A47DE9">
        <w:rPr>
          <w:lang w:val="en-US"/>
        </w:rPr>
        <w:tab/>
        <w:t>+86 (316) 2250211</w:t>
      </w: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en-US"/>
        </w:rPr>
      </w:pPr>
      <w:r w:rsidRPr="00A47DE9">
        <w:rPr>
          <w:rFonts w:hint="eastAsia"/>
          <w:lang w:val="en-US" w:eastAsia="zh-CN"/>
        </w:rPr>
        <w:t>手机</w:t>
      </w:r>
      <w:r w:rsidRPr="00A47DE9">
        <w:rPr>
          <w:lang w:val="en-US"/>
        </w:rPr>
        <w:t xml:space="preserve">: </w:t>
      </w:r>
      <w:r w:rsidRPr="00A47DE9">
        <w:rPr>
          <w:lang w:val="en-US"/>
        </w:rPr>
        <w:tab/>
        <w:t>+86 13910012820</w:t>
      </w:r>
    </w:p>
    <w:p w:rsidR="00C44F20" w:rsidRPr="00A47DE9" w:rsidRDefault="00C44F20" w:rsidP="00C44F20">
      <w:pPr>
        <w:pStyle w:val="Text"/>
        <w:tabs>
          <w:tab w:val="left" w:pos="993"/>
        </w:tabs>
        <w:jc w:val="left"/>
        <w:rPr>
          <w:lang w:val="en-US"/>
        </w:rPr>
      </w:pPr>
      <w:r w:rsidRPr="00A47DE9">
        <w:rPr>
          <w:lang w:val="en-US"/>
        </w:rPr>
        <w:t>Jenny.Li@wirtgen-group.com</w:t>
      </w:r>
    </w:p>
    <w:p w:rsidR="00C44F20" w:rsidRPr="00A47DE9" w:rsidRDefault="00C44F20" w:rsidP="00C44F20">
      <w:pPr>
        <w:pStyle w:val="Text"/>
        <w:jc w:val="left"/>
        <w:rPr>
          <w:lang w:val="en-US"/>
        </w:rPr>
      </w:pPr>
    </w:p>
    <w:p w:rsidR="00C44F20" w:rsidRPr="00A47DE9" w:rsidRDefault="00C44F20" w:rsidP="00C44F20">
      <w:pPr>
        <w:pStyle w:val="Text"/>
        <w:rPr>
          <w:lang w:val="en-US"/>
        </w:rPr>
      </w:pPr>
      <w:r w:rsidRPr="00A47DE9">
        <w:rPr>
          <w:lang w:val="en-US"/>
        </w:rPr>
        <w:t>www.wirtgen-group.com/china</w:t>
      </w:r>
    </w:p>
    <w:p w:rsidR="005E668C" w:rsidRDefault="005E668C" w:rsidP="00D166AC">
      <w:pPr>
        <w:pStyle w:val="Text"/>
      </w:pPr>
    </w:p>
    <w:p w:rsidR="005E668C" w:rsidRPr="00D166AC" w:rsidRDefault="005E668C" w:rsidP="00D166AC">
      <w:pPr>
        <w:pStyle w:val="Text"/>
      </w:pPr>
    </w:p>
    <w:sectPr w:rsidR="005E668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80" w:rsidRDefault="002C5580" w:rsidP="00E55534">
      <w:r>
        <w:separator/>
      </w:r>
    </w:p>
  </w:endnote>
  <w:endnote w:type="continuationSeparator" w:id="0">
    <w:p w:rsidR="002C5580" w:rsidRDefault="002C558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0233E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80" w:rsidRDefault="002C5580" w:rsidP="00E55534">
      <w:r>
        <w:separator/>
      </w:r>
    </w:p>
  </w:footnote>
  <w:footnote w:type="continuationSeparator" w:id="0">
    <w:p w:rsidR="002C5580" w:rsidRDefault="002C558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BD5"/>
    <w:rsid w:val="00003E7D"/>
    <w:rsid w:val="000050B2"/>
    <w:rsid w:val="000267D7"/>
    <w:rsid w:val="00042106"/>
    <w:rsid w:val="0005285B"/>
    <w:rsid w:val="000617B3"/>
    <w:rsid w:val="00066D09"/>
    <w:rsid w:val="0009601D"/>
    <w:rsid w:val="0009665C"/>
    <w:rsid w:val="000B73A5"/>
    <w:rsid w:val="00103205"/>
    <w:rsid w:val="00110B51"/>
    <w:rsid w:val="001137CC"/>
    <w:rsid w:val="0012026F"/>
    <w:rsid w:val="00132055"/>
    <w:rsid w:val="00163B1C"/>
    <w:rsid w:val="001A47DE"/>
    <w:rsid w:val="001B16BB"/>
    <w:rsid w:val="001B35F4"/>
    <w:rsid w:val="001D2E83"/>
    <w:rsid w:val="0021681B"/>
    <w:rsid w:val="002255F3"/>
    <w:rsid w:val="0023346B"/>
    <w:rsid w:val="00253A2E"/>
    <w:rsid w:val="00262491"/>
    <w:rsid w:val="0026393F"/>
    <w:rsid w:val="00270E8B"/>
    <w:rsid w:val="002727B6"/>
    <w:rsid w:val="0029634D"/>
    <w:rsid w:val="002C1BD5"/>
    <w:rsid w:val="002C5580"/>
    <w:rsid w:val="002E765F"/>
    <w:rsid w:val="002F108B"/>
    <w:rsid w:val="0030316D"/>
    <w:rsid w:val="00306CE1"/>
    <w:rsid w:val="003323C2"/>
    <w:rsid w:val="0034191A"/>
    <w:rsid w:val="00343CC7"/>
    <w:rsid w:val="00361FC0"/>
    <w:rsid w:val="00384A08"/>
    <w:rsid w:val="003921A8"/>
    <w:rsid w:val="003A753A"/>
    <w:rsid w:val="003E1CB6"/>
    <w:rsid w:val="003E3CF6"/>
    <w:rsid w:val="003E5C0D"/>
    <w:rsid w:val="003E759F"/>
    <w:rsid w:val="003E7853"/>
    <w:rsid w:val="00403373"/>
    <w:rsid w:val="00406C81"/>
    <w:rsid w:val="00407F73"/>
    <w:rsid w:val="00411FB8"/>
    <w:rsid w:val="00412545"/>
    <w:rsid w:val="00430BB0"/>
    <w:rsid w:val="00436C6C"/>
    <w:rsid w:val="00454B13"/>
    <w:rsid w:val="0045784A"/>
    <w:rsid w:val="00467A55"/>
    <w:rsid w:val="004D1342"/>
    <w:rsid w:val="004E6EF5"/>
    <w:rsid w:val="0050233E"/>
    <w:rsid w:val="00506409"/>
    <w:rsid w:val="00507FC8"/>
    <w:rsid w:val="00510CBF"/>
    <w:rsid w:val="005273BA"/>
    <w:rsid w:val="00530E32"/>
    <w:rsid w:val="00565571"/>
    <w:rsid w:val="005711A3"/>
    <w:rsid w:val="00573B2B"/>
    <w:rsid w:val="005776E9"/>
    <w:rsid w:val="005A4F04"/>
    <w:rsid w:val="005B5793"/>
    <w:rsid w:val="005E668C"/>
    <w:rsid w:val="0061354B"/>
    <w:rsid w:val="006140A2"/>
    <w:rsid w:val="006330A2"/>
    <w:rsid w:val="00642EB6"/>
    <w:rsid w:val="00657387"/>
    <w:rsid w:val="006945B5"/>
    <w:rsid w:val="006F7602"/>
    <w:rsid w:val="00722A17"/>
    <w:rsid w:val="00757B83"/>
    <w:rsid w:val="007768B6"/>
    <w:rsid w:val="00791A69"/>
    <w:rsid w:val="00794830"/>
    <w:rsid w:val="00797CAA"/>
    <w:rsid w:val="007C2658"/>
    <w:rsid w:val="007E20D0"/>
    <w:rsid w:val="00813898"/>
    <w:rsid w:val="00820315"/>
    <w:rsid w:val="008427F2"/>
    <w:rsid w:val="00843B45"/>
    <w:rsid w:val="00863129"/>
    <w:rsid w:val="008638E4"/>
    <w:rsid w:val="00867640"/>
    <w:rsid w:val="00885886"/>
    <w:rsid w:val="008B4197"/>
    <w:rsid w:val="008C2DB2"/>
    <w:rsid w:val="008D770E"/>
    <w:rsid w:val="008E5504"/>
    <w:rsid w:val="0090337E"/>
    <w:rsid w:val="00951FB4"/>
    <w:rsid w:val="009C21C2"/>
    <w:rsid w:val="009C2378"/>
    <w:rsid w:val="009D016F"/>
    <w:rsid w:val="009E251D"/>
    <w:rsid w:val="00A171F4"/>
    <w:rsid w:val="00A24EFC"/>
    <w:rsid w:val="00A432D8"/>
    <w:rsid w:val="00A432E4"/>
    <w:rsid w:val="00A47A35"/>
    <w:rsid w:val="00A47A6E"/>
    <w:rsid w:val="00A524EA"/>
    <w:rsid w:val="00A534C2"/>
    <w:rsid w:val="00A83662"/>
    <w:rsid w:val="00A977CE"/>
    <w:rsid w:val="00AA0DFA"/>
    <w:rsid w:val="00AB52C9"/>
    <w:rsid w:val="00AD131F"/>
    <w:rsid w:val="00AF3B3A"/>
    <w:rsid w:val="00AF6569"/>
    <w:rsid w:val="00B06265"/>
    <w:rsid w:val="00B75082"/>
    <w:rsid w:val="00B90F78"/>
    <w:rsid w:val="00BD1058"/>
    <w:rsid w:val="00BD30C1"/>
    <w:rsid w:val="00BE58EB"/>
    <w:rsid w:val="00BF56B2"/>
    <w:rsid w:val="00C0551B"/>
    <w:rsid w:val="00C2440F"/>
    <w:rsid w:val="00C44F20"/>
    <w:rsid w:val="00C457C3"/>
    <w:rsid w:val="00C62226"/>
    <w:rsid w:val="00C644CA"/>
    <w:rsid w:val="00C73005"/>
    <w:rsid w:val="00C8358A"/>
    <w:rsid w:val="00C8468C"/>
    <w:rsid w:val="00C940B3"/>
    <w:rsid w:val="00CC34FD"/>
    <w:rsid w:val="00CF36C9"/>
    <w:rsid w:val="00D0347C"/>
    <w:rsid w:val="00D166AC"/>
    <w:rsid w:val="00D33245"/>
    <w:rsid w:val="00D36267"/>
    <w:rsid w:val="00D90EC5"/>
    <w:rsid w:val="00D92CE9"/>
    <w:rsid w:val="00DA16A0"/>
    <w:rsid w:val="00DB4BB0"/>
    <w:rsid w:val="00E00726"/>
    <w:rsid w:val="00E11282"/>
    <w:rsid w:val="00E14608"/>
    <w:rsid w:val="00E21E67"/>
    <w:rsid w:val="00E30EBF"/>
    <w:rsid w:val="00E52D70"/>
    <w:rsid w:val="00E55534"/>
    <w:rsid w:val="00E914D1"/>
    <w:rsid w:val="00EB77F2"/>
    <w:rsid w:val="00ED7310"/>
    <w:rsid w:val="00F20920"/>
    <w:rsid w:val="00F218BE"/>
    <w:rsid w:val="00F56318"/>
    <w:rsid w:val="00F75B79"/>
    <w:rsid w:val="00F82525"/>
    <w:rsid w:val="00F83200"/>
    <w:rsid w:val="00F97FEA"/>
    <w:rsid w:val="00FD2A8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4CC0A-CCD4-42D4-B897-57F20AFB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1490</Characters>
  <Application>Microsoft Office Word</Application>
  <DocSecurity>4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 Michaela</dc:creator>
  <cp:lastModifiedBy>Linnemann Mario</cp:lastModifiedBy>
  <cp:revision>2</cp:revision>
  <dcterms:created xsi:type="dcterms:W3CDTF">2016-11-02T12:27:00Z</dcterms:created>
  <dcterms:modified xsi:type="dcterms:W3CDTF">2016-11-02T12:27:00Z</dcterms:modified>
</cp:coreProperties>
</file>